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22995" w14:textId="77777777" w:rsid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276A0100" w14:textId="77777777" w:rsid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0BB83C3B" w14:textId="4AB1F0A7" w:rsidR="00E02B3F" w:rsidRPr="00A63483" w:rsidRDefault="00E02B3F" w:rsidP="00E02B3F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A63483">
        <w:rPr>
          <w:rFonts w:ascii="Times New Roman" w:hAnsi="Times New Roman" w:cs="Times New Roman"/>
          <w:b/>
          <w:bCs/>
          <w:sz w:val="36"/>
          <w:szCs w:val="36"/>
          <w:lang w:val="en-US"/>
        </w:rPr>
        <w:t>ODISHA POWER TRANSMISSION CORPORATION LIMITED</w:t>
      </w:r>
    </w:p>
    <w:p w14:paraId="35EB660C" w14:textId="5A2ACF86" w:rsidR="00E02B3F" w:rsidRPr="00A63483" w:rsidRDefault="00E02B3F" w:rsidP="00E02B3F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A63483">
        <w:rPr>
          <w:rFonts w:ascii="Times New Roman" w:hAnsi="Times New Roman" w:cs="Times New Roman"/>
          <w:b/>
          <w:bCs/>
          <w:sz w:val="36"/>
          <w:szCs w:val="36"/>
          <w:lang w:val="en-US"/>
        </w:rPr>
        <w:t>BHUBANESWAR, ODISHA</w:t>
      </w:r>
    </w:p>
    <w:p w14:paraId="22B6A032" w14:textId="77777777" w:rsidR="00E02B3F" w:rsidRPr="00A63483" w:rsidRDefault="00E02B3F" w:rsidP="00E02B3F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A63483">
        <w:rPr>
          <w:rFonts w:ascii="Times New Roman" w:hAnsi="Times New Roman" w:cs="Times New Roman"/>
          <w:noProof/>
          <w:sz w:val="32"/>
          <w:szCs w:val="32"/>
          <w:lang w:val="en-US"/>
        </w:rPr>
        <w:drawing>
          <wp:anchor distT="0" distB="0" distL="114300" distR="114300" simplePos="0" relativeHeight="251658240" behindDoc="0" locked="0" layoutInCell="1" allowOverlap="1" wp14:anchorId="4E8C412A" wp14:editId="02902632">
            <wp:simplePos x="0" y="0"/>
            <wp:positionH relativeFrom="column">
              <wp:posOffset>5758180</wp:posOffset>
            </wp:positionH>
            <wp:positionV relativeFrom="paragraph">
              <wp:posOffset>228137</wp:posOffset>
            </wp:positionV>
            <wp:extent cx="1743075" cy="2209800"/>
            <wp:effectExtent l="0" t="0" r="9525" b="0"/>
            <wp:wrapNone/>
            <wp:docPr id="12300618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061809" name="Picture 123006180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1F173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63E8B392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6A9C96E4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30182512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6C5FAB7B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6C7B1885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4E3C3479" w14:textId="77777777" w:rsidR="00A63483" w:rsidRPr="00A63483" w:rsidRDefault="00A63483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532C5CBA" w14:textId="4968A2D9" w:rsidR="00E02B3F" w:rsidRPr="00A63483" w:rsidRDefault="00E02B3F" w:rsidP="00E02B3F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  <w:lang w:val="en-US"/>
        </w:rPr>
        <w:t>ANNEXURE</w:t>
      </w:r>
      <w:r w:rsidR="0022095E" w:rsidRPr="00A63483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A63483">
        <w:rPr>
          <w:rFonts w:ascii="Times New Roman" w:hAnsi="Times New Roman" w:cs="Times New Roman"/>
          <w:b/>
          <w:bCs/>
          <w:sz w:val="32"/>
          <w:szCs w:val="32"/>
          <w:lang w:val="en-US"/>
        </w:rPr>
        <w:t>TO CONSOLIDATION &amp; CERTIFICATION OF CWIP REGISTER</w:t>
      </w:r>
    </w:p>
    <w:p w14:paraId="67EE3F1C" w14:textId="77777777" w:rsidR="00E02B3F" w:rsidRPr="00A63483" w:rsidRDefault="00E02B3F" w:rsidP="00E02B3F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  <w:lang w:val="en-US"/>
        </w:rPr>
        <w:t>FOR THE FINANCIAL YEAR 2024-25</w:t>
      </w:r>
    </w:p>
    <w:p w14:paraId="39F7F275" w14:textId="77777777" w:rsidR="00E02B3F" w:rsidRPr="00A63483" w:rsidRDefault="00E02B3F" w:rsidP="00E02B3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781D51CF" w14:textId="77777777" w:rsidR="00E02B3F" w:rsidRPr="00A63483" w:rsidRDefault="00E02B3F" w:rsidP="00E02B3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4659DD94" w14:textId="77777777" w:rsidR="00A63483" w:rsidRPr="00A63483" w:rsidRDefault="00A63483" w:rsidP="00B853B6">
      <w:pPr>
        <w:ind w:firstLine="720"/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</w:pPr>
    </w:p>
    <w:p w14:paraId="0FB237FF" w14:textId="28B517AC" w:rsidR="00E02B3F" w:rsidRPr="00A63483" w:rsidRDefault="00E02B3F" w:rsidP="00B853B6">
      <w:pPr>
        <w:ind w:firstLine="72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AUDITOR</w:t>
      </w:r>
      <w:r w:rsidRPr="00A63483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–</w:t>
      </w:r>
    </w:p>
    <w:p w14:paraId="431ADE5E" w14:textId="0DCA6F90" w:rsidR="00E02B3F" w:rsidRPr="00A63483" w:rsidRDefault="00E02B3F" w:rsidP="00B853B6">
      <w:pPr>
        <w:ind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</w:rPr>
        <w:t xml:space="preserve">CMU &amp; Associates </w:t>
      </w:r>
    </w:p>
    <w:p w14:paraId="78D1A6D8" w14:textId="77777777" w:rsidR="00E02B3F" w:rsidRPr="00A63483" w:rsidRDefault="00E02B3F" w:rsidP="00B853B6">
      <w:pPr>
        <w:ind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</w:rPr>
        <w:t>Cost Accountants</w:t>
      </w:r>
    </w:p>
    <w:p w14:paraId="1DFA9F7C" w14:textId="77777777" w:rsidR="00E02B3F" w:rsidRPr="00A63483" w:rsidRDefault="00E02B3F" w:rsidP="00B853B6">
      <w:pPr>
        <w:ind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</w:rPr>
        <w:t>House No. 101, Plot No.1243</w:t>
      </w:r>
    </w:p>
    <w:p w14:paraId="32C52AFE" w14:textId="77777777" w:rsidR="00E02B3F" w:rsidRPr="00A63483" w:rsidRDefault="00E02B3F" w:rsidP="00B853B6">
      <w:pPr>
        <w:ind w:firstLine="720"/>
        <w:rPr>
          <w:rFonts w:ascii="Times New Roman" w:hAnsi="Times New Roman" w:cs="Times New Roman"/>
          <w:b/>
          <w:bCs/>
          <w:sz w:val="32"/>
          <w:szCs w:val="32"/>
        </w:rPr>
      </w:pPr>
      <w:r w:rsidRPr="00A63483">
        <w:rPr>
          <w:rFonts w:ascii="Times New Roman" w:hAnsi="Times New Roman" w:cs="Times New Roman"/>
          <w:b/>
          <w:bCs/>
          <w:sz w:val="32"/>
          <w:szCs w:val="32"/>
        </w:rPr>
        <w:t>Saheed Nagar, Bhubaneswar</w:t>
      </w:r>
    </w:p>
    <w:p w14:paraId="378C50AD" w14:textId="77777777" w:rsidR="00E02B3F" w:rsidRPr="00280D02" w:rsidRDefault="00E02B3F">
      <w:pPr>
        <w:rPr>
          <w:b/>
          <w:bCs/>
        </w:rPr>
      </w:pPr>
    </w:p>
    <w:sectPr w:rsidR="00E02B3F" w:rsidRPr="00280D02" w:rsidSect="00A63483">
      <w:pgSz w:w="23811" w:h="16838" w:orient="landscape" w:code="8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B3F"/>
    <w:rsid w:val="0022095E"/>
    <w:rsid w:val="00280D02"/>
    <w:rsid w:val="00A63483"/>
    <w:rsid w:val="00B853B6"/>
    <w:rsid w:val="00BC6249"/>
    <w:rsid w:val="00CE38A4"/>
    <w:rsid w:val="00E02B3F"/>
    <w:rsid w:val="00F9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D39FF"/>
  <w15:chartTrackingRefBased/>
  <w15:docId w15:val="{85376943-19EE-4238-970D-F33CB349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B3F"/>
  </w:style>
  <w:style w:type="paragraph" w:styleId="Heading1">
    <w:name w:val="heading 1"/>
    <w:basedOn w:val="Normal"/>
    <w:next w:val="Normal"/>
    <w:link w:val="Heading1Char"/>
    <w:uiPriority w:val="9"/>
    <w:qFormat/>
    <w:rsid w:val="00E02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B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B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B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B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B3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B3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B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B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B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B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B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B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B3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B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B3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B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229</Characters>
  <Application>Microsoft Office Word</Application>
  <DocSecurity>0</DocSecurity>
  <Lines>3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Atashi Rath</cp:lastModifiedBy>
  <cp:revision>6</cp:revision>
  <dcterms:created xsi:type="dcterms:W3CDTF">2026-01-09T10:45:00Z</dcterms:created>
  <dcterms:modified xsi:type="dcterms:W3CDTF">2026-01-09T12:29:00Z</dcterms:modified>
</cp:coreProperties>
</file>